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50557" w14:textId="77777777" w:rsidR="00A12365" w:rsidRPr="00A12365" w:rsidRDefault="00A12365" w:rsidP="00A12365">
      <w:pPr>
        <w:rPr>
          <w:lang w:val="fr-FR"/>
        </w:rPr>
      </w:pPr>
      <w:r w:rsidRPr="00A12365">
        <w:rPr>
          <w:b/>
          <w:bCs/>
          <w:lang w:val="fr-FR"/>
        </w:rPr>
        <w:t>Pourquoi rejoindre notre équipe ?</w:t>
      </w:r>
    </w:p>
    <w:p w14:paraId="6CFAA77B" w14:textId="77777777" w:rsidR="00A12365" w:rsidRPr="00A12365" w:rsidRDefault="00A12365" w:rsidP="00A12365">
      <w:pPr>
        <w:rPr>
          <w:lang w:val="fr-FR"/>
        </w:rPr>
      </w:pPr>
      <w:r w:rsidRPr="00A12365">
        <w:rPr>
          <w:lang w:val="fr-FR"/>
        </w:rPr>
        <w:t xml:space="preserve">Vous avez un intérêt pour le domaine de l’environnement et recherché une équipe </w:t>
      </w:r>
      <w:proofErr w:type="gramStart"/>
      <w:r w:rsidRPr="00A12365">
        <w:rPr>
          <w:lang w:val="fr-FR"/>
        </w:rPr>
        <w:t>dynamique?</w:t>
      </w:r>
      <w:proofErr w:type="gramEnd"/>
      <w:r w:rsidRPr="00A12365">
        <w:rPr>
          <w:lang w:val="fr-FR"/>
        </w:rPr>
        <w:t xml:space="preserve"> La division Caractérisation et Réhabilitation de Sites de SNC-Lavalin, l’une des équipes les plus importantes dans ce domaine au Québec, est présentement à la recherche de stagiaires pour des travaux de terrains dans la grande région de Montréal, et à l’occasion ailleurs au Québec afin de soutenir la croissance de l’équipe déjà en place.</w:t>
      </w:r>
    </w:p>
    <w:p w14:paraId="66F80175" w14:textId="77777777" w:rsidR="00A12365" w:rsidRPr="00A12365" w:rsidRDefault="00A12365" w:rsidP="00A12365">
      <w:pPr>
        <w:rPr>
          <w:lang w:val="fr-FR"/>
        </w:rPr>
      </w:pPr>
      <w:r w:rsidRPr="00A12365">
        <w:rPr>
          <w:b/>
          <w:bCs/>
          <w:lang w:val="fr-FR"/>
        </w:rPr>
        <w:t>Quelle sera votre contribution dans l’équipe ?</w:t>
      </w:r>
    </w:p>
    <w:p w14:paraId="535CD55F" w14:textId="77777777" w:rsidR="00A12365" w:rsidRPr="00A12365" w:rsidRDefault="00A12365" w:rsidP="00A12365">
      <w:pPr>
        <w:rPr>
          <w:lang w:val="fr-FR"/>
        </w:rPr>
      </w:pPr>
      <w:r w:rsidRPr="00A12365">
        <w:rPr>
          <w:lang w:val="fr-FR"/>
        </w:rPr>
        <w:t>Le travail consistera à participer aux activités de caractérisation et réhabilitation environnementale sur divers sites (terrains, chantiers) de la grande région de Montréal, ou à l’occasion ailleurs au Québec. De façon plus précise, vous verrez confier les tâches suivantes :</w:t>
      </w:r>
    </w:p>
    <w:p w14:paraId="2B727E9F" w14:textId="77777777" w:rsidR="00A12365" w:rsidRPr="00A12365" w:rsidRDefault="00A12365" w:rsidP="00A12365">
      <w:pPr>
        <w:numPr>
          <w:ilvl w:val="0"/>
          <w:numId w:val="1"/>
        </w:numPr>
        <w:rPr>
          <w:lang w:val="fr-FR"/>
        </w:rPr>
      </w:pPr>
      <w:r w:rsidRPr="00A12365">
        <w:rPr>
          <w:lang w:val="fr-FR"/>
        </w:rPr>
        <w:t>Sur le terrain, sous la supervision du chargé de projet ou d’un technicien en environnement :</w:t>
      </w:r>
    </w:p>
    <w:p w14:paraId="62705CD2" w14:textId="77777777" w:rsidR="00A12365" w:rsidRPr="00A12365" w:rsidRDefault="00A12365" w:rsidP="00A12365">
      <w:pPr>
        <w:numPr>
          <w:ilvl w:val="0"/>
          <w:numId w:val="2"/>
        </w:numPr>
        <w:rPr>
          <w:lang w:val="fr-FR"/>
        </w:rPr>
      </w:pPr>
      <w:r w:rsidRPr="00A12365">
        <w:rPr>
          <w:lang w:val="fr-FR"/>
        </w:rPr>
        <w:t>Participer à des formations en caractérisation et réhabilitation de sites.</w:t>
      </w:r>
    </w:p>
    <w:p w14:paraId="0BA5D3F0" w14:textId="77777777" w:rsidR="00A12365" w:rsidRPr="00A12365" w:rsidRDefault="00A12365" w:rsidP="00A12365">
      <w:pPr>
        <w:numPr>
          <w:ilvl w:val="0"/>
          <w:numId w:val="2"/>
        </w:numPr>
        <w:rPr>
          <w:lang w:val="fr-FR"/>
        </w:rPr>
      </w:pPr>
      <w:r w:rsidRPr="00A12365">
        <w:rPr>
          <w:lang w:val="fr-FR"/>
        </w:rPr>
        <w:t xml:space="preserve">Assurer la surveillance environnementale de travaux d'excavation, de réhabilitation des terrains et de surveillance de travaux de construction </w:t>
      </w:r>
      <w:proofErr w:type="gramStart"/>
      <w:r w:rsidRPr="00A12365">
        <w:rPr>
          <w:lang w:val="fr-FR"/>
        </w:rPr>
        <w:t>d’infrastructures;</w:t>
      </w:r>
      <w:proofErr w:type="gramEnd"/>
    </w:p>
    <w:p w14:paraId="73C04406" w14:textId="77777777" w:rsidR="00A12365" w:rsidRPr="00A12365" w:rsidRDefault="00A12365" w:rsidP="00A12365">
      <w:pPr>
        <w:numPr>
          <w:ilvl w:val="0"/>
          <w:numId w:val="2"/>
        </w:numPr>
        <w:rPr>
          <w:lang w:val="fr-FR"/>
        </w:rPr>
      </w:pPr>
      <w:r w:rsidRPr="00A12365">
        <w:rPr>
          <w:lang w:val="fr-FR"/>
        </w:rPr>
        <w:t>Effectuer des travaux de caractérisation environnementale, incluant :</w:t>
      </w:r>
    </w:p>
    <w:p w14:paraId="31FE8FF8" w14:textId="77777777" w:rsidR="00A12365" w:rsidRPr="00A12365" w:rsidRDefault="00A12365" w:rsidP="00A12365">
      <w:pPr>
        <w:numPr>
          <w:ilvl w:val="1"/>
          <w:numId w:val="2"/>
        </w:numPr>
        <w:rPr>
          <w:lang w:val="fr-FR"/>
        </w:rPr>
      </w:pPr>
      <w:proofErr w:type="gramStart"/>
      <w:r w:rsidRPr="00A12365">
        <w:rPr>
          <w:lang w:val="fr-FR"/>
        </w:rPr>
        <w:t>l'échantillonnage</w:t>
      </w:r>
      <w:proofErr w:type="gramEnd"/>
      <w:r w:rsidRPr="00A12365">
        <w:rPr>
          <w:lang w:val="fr-FR"/>
        </w:rPr>
        <w:t xml:space="preserve"> d'eau souterraine dans des puits d’observation;</w:t>
      </w:r>
    </w:p>
    <w:p w14:paraId="0DE5E541" w14:textId="77777777" w:rsidR="00A12365" w:rsidRPr="00A12365" w:rsidRDefault="00A12365" w:rsidP="00A12365">
      <w:pPr>
        <w:numPr>
          <w:ilvl w:val="1"/>
          <w:numId w:val="2"/>
        </w:numPr>
        <w:rPr>
          <w:lang w:val="fr-FR"/>
        </w:rPr>
      </w:pPr>
      <w:proofErr w:type="gramStart"/>
      <w:r w:rsidRPr="00A12365">
        <w:rPr>
          <w:lang w:val="fr-FR"/>
        </w:rPr>
        <w:t>l’échantillonnage</w:t>
      </w:r>
      <w:proofErr w:type="gramEnd"/>
      <w:r w:rsidRPr="00A12365">
        <w:rPr>
          <w:lang w:val="fr-FR"/>
        </w:rPr>
        <w:t xml:space="preserve"> de sols (par forage ou puits d’exploration);</w:t>
      </w:r>
    </w:p>
    <w:p w14:paraId="47989F04" w14:textId="77777777" w:rsidR="00A12365" w:rsidRPr="00A12365" w:rsidRDefault="00A12365" w:rsidP="00A12365">
      <w:pPr>
        <w:numPr>
          <w:ilvl w:val="1"/>
          <w:numId w:val="2"/>
        </w:numPr>
        <w:rPr>
          <w:lang w:val="fr-FR"/>
        </w:rPr>
      </w:pPr>
      <w:proofErr w:type="gramStart"/>
      <w:r w:rsidRPr="00A12365">
        <w:rPr>
          <w:lang w:val="fr-FR"/>
        </w:rPr>
        <w:t>l’arpentage</w:t>
      </w:r>
      <w:proofErr w:type="gramEnd"/>
      <w:r w:rsidRPr="00A12365">
        <w:rPr>
          <w:lang w:val="fr-FR"/>
        </w:rPr>
        <w:t xml:space="preserve"> et le nivellement d’emplacements au moyen d’un niveau;</w:t>
      </w:r>
    </w:p>
    <w:p w14:paraId="45194354" w14:textId="77777777" w:rsidR="00A12365" w:rsidRPr="00A12365" w:rsidRDefault="00A12365" w:rsidP="00A12365">
      <w:pPr>
        <w:numPr>
          <w:ilvl w:val="0"/>
          <w:numId w:val="2"/>
        </w:numPr>
        <w:rPr>
          <w:lang w:val="fr-FR"/>
        </w:rPr>
      </w:pPr>
      <w:r w:rsidRPr="00A12365">
        <w:rPr>
          <w:lang w:val="fr-FR"/>
        </w:rPr>
        <w:t xml:space="preserve">Assister les chargés/directeurs de projet dans les décisions relatives à la planification et l’exécution technique de l’ensemble des </w:t>
      </w:r>
      <w:proofErr w:type="gramStart"/>
      <w:r w:rsidRPr="00A12365">
        <w:rPr>
          <w:lang w:val="fr-FR"/>
        </w:rPr>
        <w:t>projets;</w:t>
      </w:r>
      <w:proofErr w:type="gramEnd"/>
    </w:p>
    <w:p w14:paraId="7538D66A" w14:textId="77777777" w:rsidR="00A12365" w:rsidRPr="00A12365" w:rsidRDefault="00A12365" w:rsidP="00A12365">
      <w:pPr>
        <w:numPr>
          <w:ilvl w:val="0"/>
          <w:numId w:val="2"/>
        </w:numPr>
        <w:rPr>
          <w:lang w:val="fr-FR"/>
        </w:rPr>
      </w:pPr>
      <w:r w:rsidRPr="00A12365">
        <w:rPr>
          <w:lang w:val="fr-FR"/>
        </w:rPr>
        <w:t xml:space="preserve">Assurer la liaison avec les intervenants sur le terrain, les sous-traitants en forage et en excavation, les représentants du client, spécialistes techniques ou les autres gestionnaires de </w:t>
      </w:r>
      <w:proofErr w:type="gramStart"/>
      <w:r w:rsidRPr="00A12365">
        <w:rPr>
          <w:lang w:val="fr-FR"/>
        </w:rPr>
        <w:t>projet;</w:t>
      </w:r>
      <w:proofErr w:type="gramEnd"/>
    </w:p>
    <w:p w14:paraId="208685BD" w14:textId="77777777" w:rsidR="00A12365" w:rsidRPr="00A12365" w:rsidRDefault="00A12365" w:rsidP="00A12365">
      <w:pPr>
        <w:numPr>
          <w:ilvl w:val="0"/>
          <w:numId w:val="2"/>
        </w:numPr>
        <w:rPr>
          <w:lang w:val="fr-FR"/>
        </w:rPr>
      </w:pPr>
      <w:r w:rsidRPr="00A12365">
        <w:rPr>
          <w:lang w:val="fr-FR"/>
        </w:rPr>
        <w:t xml:space="preserve">Communiquer au chargé de projet les informations collectées en </w:t>
      </w:r>
      <w:proofErr w:type="gramStart"/>
      <w:r w:rsidRPr="00A12365">
        <w:rPr>
          <w:lang w:val="fr-FR"/>
        </w:rPr>
        <w:t>chantier;</w:t>
      </w:r>
      <w:proofErr w:type="gramEnd"/>
    </w:p>
    <w:p w14:paraId="63C5666B" w14:textId="77777777" w:rsidR="00A12365" w:rsidRPr="00A12365" w:rsidRDefault="00A12365" w:rsidP="00A12365">
      <w:pPr>
        <w:numPr>
          <w:ilvl w:val="0"/>
          <w:numId w:val="2"/>
        </w:numPr>
        <w:rPr>
          <w:lang w:val="fr-FR"/>
        </w:rPr>
      </w:pPr>
      <w:r w:rsidRPr="00A12365">
        <w:rPr>
          <w:lang w:val="fr-FR"/>
        </w:rPr>
        <w:t xml:space="preserve">S’assurer que les protocoles de santé et de sécurité sont </w:t>
      </w:r>
      <w:proofErr w:type="gramStart"/>
      <w:r w:rsidRPr="00A12365">
        <w:rPr>
          <w:lang w:val="fr-FR"/>
        </w:rPr>
        <w:t>respectés;</w:t>
      </w:r>
      <w:proofErr w:type="gramEnd"/>
    </w:p>
    <w:p w14:paraId="26F71102" w14:textId="77777777" w:rsidR="00A12365" w:rsidRPr="00A12365" w:rsidRDefault="00A12365" w:rsidP="00A12365">
      <w:pPr>
        <w:numPr>
          <w:ilvl w:val="0"/>
          <w:numId w:val="2"/>
        </w:numPr>
        <w:rPr>
          <w:lang w:val="fr-FR"/>
        </w:rPr>
      </w:pPr>
      <w:r w:rsidRPr="00A12365">
        <w:rPr>
          <w:lang w:val="fr-FR"/>
        </w:rPr>
        <w:t>Communiquer et promouvoir la culture et les programmes de santé et sécurité.</w:t>
      </w:r>
    </w:p>
    <w:p w14:paraId="6F54300C" w14:textId="77777777" w:rsidR="00A12365" w:rsidRPr="00A12365" w:rsidRDefault="00A12365" w:rsidP="00A12365">
      <w:r w:rsidRPr="00A12365">
        <w:rPr>
          <w:b/>
          <w:bCs/>
        </w:rPr>
        <w:t xml:space="preserve">Que </w:t>
      </w:r>
      <w:proofErr w:type="spellStart"/>
      <w:r w:rsidRPr="00A12365">
        <w:rPr>
          <w:b/>
          <w:bCs/>
        </w:rPr>
        <w:t>recherchons</w:t>
      </w:r>
      <w:proofErr w:type="spellEnd"/>
      <w:r w:rsidRPr="00A12365">
        <w:rPr>
          <w:b/>
          <w:bCs/>
        </w:rPr>
        <w:t>-</w:t>
      </w:r>
      <w:proofErr w:type="gramStart"/>
      <w:r w:rsidRPr="00A12365">
        <w:rPr>
          <w:b/>
          <w:bCs/>
        </w:rPr>
        <w:t>nous ?</w:t>
      </w:r>
      <w:proofErr w:type="gramEnd"/>
    </w:p>
    <w:p w14:paraId="0BC430A7" w14:textId="77777777" w:rsidR="00A12365" w:rsidRPr="00A12365" w:rsidRDefault="00A12365" w:rsidP="00A12365">
      <w:pPr>
        <w:numPr>
          <w:ilvl w:val="0"/>
          <w:numId w:val="3"/>
        </w:numPr>
        <w:rPr>
          <w:lang w:val="fr-FR"/>
        </w:rPr>
      </w:pPr>
      <w:r w:rsidRPr="00A12365">
        <w:rPr>
          <w:lang w:val="fr-FR"/>
        </w:rPr>
        <w:t>Un(e) étudiant(e) en génie civil, génie chimique, génie géologique, en géologie, ou en technique de caractérisation et réhabilitation de sites, ou autre étudiant dans un domaine technique ou professionnel relié à l’environnement.</w:t>
      </w:r>
    </w:p>
    <w:p w14:paraId="008B268D" w14:textId="77777777" w:rsidR="00A12365" w:rsidRPr="00A12365" w:rsidRDefault="00A12365" w:rsidP="00A12365">
      <w:pPr>
        <w:numPr>
          <w:ilvl w:val="0"/>
          <w:numId w:val="3"/>
        </w:numPr>
        <w:rPr>
          <w:lang w:val="fr-FR"/>
        </w:rPr>
      </w:pPr>
      <w:r w:rsidRPr="00A12365">
        <w:rPr>
          <w:lang w:val="fr-FR"/>
        </w:rPr>
        <w:t>Une personne intéressée à travailler sur le terrain, pour des travaux généralement réalisés de 7h à 16h. À l’horaire de travaux en chantier s’ajoutera le temps de préparation avant (environ 30 minutes au bureau d’affectation), le temps de déplacement au terrain, et le temps de retour des échantillons et du matériel au bureau (environ 30 minutes)</w:t>
      </w:r>
    </w:p>
    <w:p w14:paraId="7552A551" w14:textId="77777777" w:rsidR="00A12365" w:rsidRPr="00A12365" w:rsidRDefault="00A12365" w:rsidP="00A12365">
      <w:pPr>
        <w:numPr>
          <w:ilvl w:val="0"/>
          <w:numId w:val="3"/>
        </w:numPr>
        <w:rPr>
          <w:lang w:val="fr-FR"/>
        </w:rPr>
      </w:pPr>
      <w:r w:rsidRPr="00A12365">
        <w:rPr>
          <w:lang w:val="fr-FR"/>
        </w:rPr>
        <w:t>Une personne proactive et débrouillarde.</w:t>
      </w:r>
    </w:p>
    <w:p w14:paraId="7E9D1A2C" w14:textId="77777777" w:rsidR="00A12365" w:rsidRPr="00A12365" w:rsidRDefault="00A12365" w:rsidP="00A12365">
      <w:pPr>
        <w:numPr>
          <w:ilvl w:val="0"/>
          <w:numId w:val="3"/>
        </w:numPr>
        <w:rPr>
          <w:lang w:val="fr-FR"/>
        </w:rPr>
      </w:pPr>
      <w:r w:rsidRPr="00A12365">
        <w:rPr>
          <w:lang w:val="fr-FR"/>
        </w:rPr>
        <w:t>Une personne s’exprimant en français. Le bilinguisme, français/anglais sera un atout.</w:t>
      </w:r>
    </w:p>
    <w:p w14:paraId="6C01F834" w14:textId="77777777" w:rsidR="00A12365" w:rsidRPr="00A12365" w:rsidRDefault="00A12365" w:rsidP="00A12365">
      <w:pPr>
        <w:numPr>
          <w:ilvl w:val="0"/>
          <w:numId w:val="3"/>
        </w:numPr>
        <w:rPr>
          <w:lang w:val="fr-FR"/>
        </w:rPr>
      </w:pPr>
      <w:r w:rsidRPr="00A12365">
        <w:rPr>
          <w:lang w:val="fr-FR"/>
        </w:rPr>
        <w:lastRenderedPageBreak/>
        <w:t>Engagement dans l’excellence des pratiques de santé et de sécurité au travail.</w:t>
      </w:r>
    </w:p>
    <w:p w14:paraId="229BC439" w14:textId="77777777" w:rsidR="00A12365" w:rsidRPr="00A12365" w:rsidRDefault="00A12365" w:rsidP="00A12365">
      <w:pPr>
        <w:numPr>
          <w:ilvl w:val="0"/>
          <w:numId w:val="3"/>
        </w:numPr>
        <w:rPr>
          <w:lang w:val="fr-FR"/>
        </w:rPr>
      </w:pPr>
      <w:r w:rsidRPr="00A12365">
        <w:rPr>
          <w:lang w:val="fr-FR"/>
        </w:rPr>
        <w:t>Bonnes aptitudes de communication et de rédaction des rapports techniques.</w:t>
      </w:r>
    </w:p>
    <w:p w14:paraId="4CC396BF" w14:textId="77777777" w:rsidR="00A12365" w:rsidRPr="00A12365" w:rsidRDefault="00A12365" w:rsidP="00A12365">
      <w:pPr>
        <w:numPr>
          <w:ilvl w:val="0"/>
          <w:numId w:val="3"/>
        </w:numPr>
        <w:rPr>
          <w:lang w:val="fr-FR"/>
        </w:rPr>
      </w:pPr>
      <w:r w:rsidRPr="00A12365">
        <w:rPr>
          <w:lang w:val="fr-FR"/>
        </w:rPr>
        <w:t>Capacité d’effectuer des tâches multiples tout en étant bien organisé et en ayant un souci des détails.</w:t>
      </w:r>
    </w:p>
    <w:p w14:paraId="067B07A4" w14:textId="77777777" w:rsidR="00A12365" w:rsidRPr="00A12365" w:rsidRDefault="00A12365" w:rsidP="00A12365">
      <w:pPr>
        <w:numPr>
          <w:ilvl w:val="0"/>
          <w:numId w:val="3"/>
        </w:numPr>
      </w:pPr>
      <w:proofErr w:type="spellStart"/>
      <w:r w:rsidRPr="00A12365">
        <w:t>Permis</w:t>
      </w:r>
      <w:proofErr w:type="spellEnd"/>
      <w:r w:rsidRPr="00A12365">
        <w:t xml:space="preserve"> de </w:t>
      </w:r>
      <w:proofErr w:type="spellStart"/>
      <w:r w:rsidRPr="00A12365">
        <w:t>conduire</w:t>
      </w:r>
      <w:proofErr w:type="spellEnd"/>
      <w:r w:rsidRPr="00A12365">
        <w:t xml:space="preserve"> </w:t>
      </w:r>
      <w:proofErr w:type="spellStart"/>
      <w:r w:rsidRPr="00A12365">
        <w:t>valide</w:t>
      </w:r>
      <w:proofErr w:type="spellEnd"/>
    </w:p>
    <w:p w14:paraId="38E0C16C" w14:textId="77777777" w:rsidR="00A12365" w:rsidRPr="00A12365" w:rsidRDefault="00A12365" w:rsidP="00A12365">
      <w:pPr>
        <w:numPr>
          <w:ilvl w:val="0"/>
          <w:numId w:val="3"/>
        </w:numPr>
      </w:pPr>
      <w:r w:rsidRPr="00A12365">
        <w:t>Carte ASP construction</w:t>
      </w:r>
    </w:p>
    <w:p w14:paraId="21691178" w14:textId="77777777" w:rsidR="00A12365" w:rsidRPr="00A12365" w:rsidRDefault="00A12365" w:rsidP="00A12365">
      <w:pPr>
        <w:numPr>
          <w:ilvl w:val="0"/>
          <w:numId w:val="3"/>
        </w:numPr>
        <w:rPr>
          <w:lang w:val="fr-FR"/>
        </w:rPr>
      </w:pPr>
      <w:r w:rsidRPr="00A12365">
        <w:rPr>
          <w:lang w:val="fr-FR"/>
        </w:rPr>
        <w:t>Mobilité requise en région pour y effectuer occasionnellement des travaux de terrain</w:t>
      </w:r>
    </w:p>
    <w:p w14:paraId="56CFFC23" w14:textId="77777777" w:rsidR="00A12365" w:rsidRPr="00A12365" w:rsidRDefault="00A12365" w:rsidP="00A12365">
      <w:pPr>
        <w:rPr>
          <w:lang w:val="fr-FR"/>
        </w:rPr>
      </w:pPr>
      <w:r w:rsidRPr="00A12365">
        <w:rPr>
          <w:lang w:val="fr-FR"/>
        </w:rPr>
        <w:t>Le stagiaire aura à participer aux formations requises, prendre connaissance de documents de formation pour son travail, comme le plan de travail, les méthodes, des manuels de procédures, etc.  Il sera supervisé par le personnel du chantier ainsi que par le personnel de bureau. Les équipements de protection individuels sont fournis par SNC-Lavalin (bottes à cap d’acier, casque de protection, dossard, gants, lunettes de protection et autres au besoins).</w:t>
      </w:r>
    </w:p>
    <w:p w14:paraId="0408B8DD" w14:textId="77777777" w:rsidR="00A12365" w:rsidRPr="00A12365" w:rsidRDefault="00A12365" w:rsidP="00A12365">
      <w:pPr>
        <w:rPr>
          <w:lang w:val="fr-FR"/>
        </w:rPr>
      </w:pPr>
      <w:r w:rsidRPr="00A12365">
        <w:rPr>
          <w:lang w:val="fr-FR"/>
        </w:rPr>
        <w:t>**************************</w:t>
      </w:r>
    </w:p>
    <w:p w14:paraId="5DA8AA35" w14:textId="77777777" w:rsidR="00A12365" w:rsidRPr="00A12365" w:rsidRDefault="00A12365" w:rsidP="00A12365">
      <w:pPr>
        <w:rPr>
          <w:lang w:val="fr-FR"/>
        </w:rPr>
      </w:pPr>
      <w:r w:rsidRPr="00A12365">
        <w:rPr>
          <w:lang w:val="fr-FR"/>
        </w:rPr>
        <w:t>Le masculin est utilisé dans le seul but d’alléger le texte.</w:t>
      </w:r>
    </w:p>
    <w:p w14:paraId="2A96AEBD" w14:textId="77777777" w:rsidR="00A12365" w:rsidRPr="00A12365" w:rsidRDefault="00A12365" w:rsidP="00A12365">
      <w:pPr>
        <w:rPr>
          <w:lang w:val="fr-FR"/>
        </w:rPr>
      </w:pPr>
      <w:r w:rsidRPr="00A12365">
        <w:rPr>
          <w:lang w:val="fr-FR"/>
        </w:rPr>
        <w:t>Chez SNC-Lavalin, nous cherchons à embaucher des individus possédant des caractéristiques, parcours et perspectives diversifiées. Nous croyons fermement que le talent de classe mondiale ne fait aucune distinction à l’égard du genre, de l’origine ethnique ou nationale, de l’identité et de l’orientation sexuelle, de l’âge, de la religion ou de la déficience, mais s’enrichit plutôt de ces différences. </w:t>
      </w:r>
    </w:p>
    <w:p w14:paraId="71BA4952" w14:textId="77777777" w:rsidR="00A12365" w:rsidRPr="00A12365" w:rsidRDefault="00A12365" w:rsidP="00A12365">
      <w:pPr>
        <w:rPr>
          <w:lang w:val="fr-FR"/>
        </w:rPr>
      </w:pPr>
      <w:r w:rsidRPr="00A12365">
        <w:rPr>
          <w:lang w:val="fr-FR"/>
        </w:rPr>
        <w:t xml:space="preserve">SNC-Lavalin se préoccupe de votre confidentialité. SNC-Lavalin et les autres filiales ou entreprises affiliées de SNC-Lavalin (communément désignées « SNC-Lavalin ») sont déterminées à protéger votre confidentialité. Veuillez consulter notre </w:t>
      </w:r>
      <w:r w:rsidRPr="00A12365">
        <w:fldChar w:fldCharType="begin"/>
      </w:r>
      <w:r w:rsidRPr="00A12365">
        <w:rPr>
          <w:lang w:val="fr-FR"/>
        </w:rPr>
        <w:instrText xml:space="preserve"> HYPERLINK "http://www.snclavalin.com/fr/files/documents/policies/privacy-statement_recruitment_fr.PDF" \t "_blank" </w:instrText>
      </w:r>
      <w:r w:rsidRPr="00A12365">
        <w:fldChar w:fldCharType="separate"/>
      </w:r>
      <w:r w:rsidRPr="00A12365">
        <w:rPr>
          <w:rStyle w:val="Hyperlink"/>
          <w:lang w:val="fr-FR"/>
        </w:rPr>
        <w:t>Avis de confidentialité</w:t>
      </w:r>
      <w:r w:rsidRPr="00A12365">
        <w:fldChar w:fldCharType="end"/>
      </w:r>
      <w:r w:rsidRPr="00A12365">
        <w:rPr>
          <w:lang w:val="fr-FR"/>
        </w:rPr>
        <w:t xml:space="preserve"> sur notre site Carrière pour en savoir plus sur la façon dont nous recueillons, utilisons et transférons vos données personnelles.</w:t>
      </w:r>
    </w:p>
    <w:p w14:paraId="129BC5A1" w14:textId="77777777" w:rsidR="00A12365" w:rsidRPr="00A12365" w:rsidRDefault="00A12365" w:rsidP="00A12365">
      <w:pPr>
        <w:rPr>
          <w:lang w:val="fr-FR"/>
        </w:rPr>
      </w:pPr>
      <w:r w:rsidRPr="00A12365">
        <w:rPr>
          <w:lang w:val="fr-FR"/>
        </w:rPr>
        <w:t>En fournissant vos renseignements personnels à SNC-Lavalin, vous confirmez que vous avez lu notre Avis de confidentialité et que vous l’acceptez.</w:t>
      </w:r>
    </w:p>
    <w:p w14:paraId="7CF96842" w14:textId="77777777" w:rsidR="00A12365" w:rsidRPr="00A12365" w:rsidRDefault="00A12365" w:rsidP="00A12365">
      <w:r w:rsidRPr="00A12365">
        <w:rPr>
          <w:i/>
          <w:iCs/>
          <w:lang w:val="fr-FR"/>
        </w:rPr>
        <w:t xml:space="preserve">Fondée en 1911, SNC-Lavalin est une entreprise spécialisée en gestion de projet offrant des services professionnels entièrement intégrés et exploitant des bureaux partout dans le monde. SNC-Lavalin rassemble les personnes, les technologies et les données pour façonner et livrer des projets et des concepts de classe mondiale, tout en offrant des solutions novatrices complètes tout au long du cycle de vie des actifs. Notre expertise est vaste – les services-conseils, la cybersécurité et les réseaux intelligents, la conception et l’ingénierie, l’approvisionnement, la gestion de projet et de la construction, l’exploitation et l’entretien, la mise hors service et les investissements de maintien – et nous l’offrons aux clients de quatre secteurs stratégiques, soit de l’Ingénierie, conception et gestion de projet (ICGP), des infrastructures, de l’énergie nucléaire et des ressources, appuyés par Capital. </w:t>
      </w:r>
      <w:r w:rsidRPr="00A12365">
        <w:rPr>
          <w:i/>
          <w:iCs/>
        </w:rPr>
        <w:t xml:space="preserve">Gens </w:t>
      </w:r>
      <w:proofErr w:type="spellStart"/>
      <w:r w:rsidRPr="00A12365">
        <w:rPr>
          <w:i/>
          <w:iCs/>
        </w:rPr>
        <w:t>déterminés</w:t>
      </w:r>
      <w:proofErr w:type="spellEnd"/>
      <w:r w:rsidRPr="00A12365">
        <w:rPr>
          <w:i/>
          <w:iCs/>
        </w:rPr>
        <w:t xml:space="preserve"> </w:t>
      </w:r>
      <w:proofErr w:type="spellStart"/>
      <w:r w:rsidRPr="00A12365">
        <w:rPr>
          <w:i/>
          <w:iCs/>
        </w:rPr>
        <w:t>Résultats</w:t>
      </w:r>
      <w:proofErr w:type="spellEnd"/>
      <w:r w:rsidRPr="00A12365">
        <w:rPr>
          <w:i/>
          <w:iCs/>
        </w:rPr>
        <w:t xml:space="preserve"> </w:t>
      </w:r>
      <w:proofErr w:type="spellStart"/>
      <w:r w:rsidRPr="00A12365">
        <w:rPr>
          <w:i/>
          <w:iCs/>
        </w:rPr>
        <w:t>déterminants</w:t>
      </w:r>
      <w:proofErr w:type="spellEnd"/>
      <w:r w:rsidRPr="00A12365">
        <w:rPr>
          <w:i/>
          <w:iCs/>
        </w:rPr>
        <w:t xml:space="preserve">. </w:t>
      </w:r>
      <w:hyperlink r:id="rId5" w:tgtFrame="_blank" w:history="1">
        <w:r w:rsidRPr="00A12365">
          <w:rPr>
            <w:rStyle w:val="Hyperlink"/>
            <w:i/>
            <w:iCs/>
          </w:rPr>
          <w:t>www.snclavalin.com</w:t>
        </w:r>
      </w:hyperlink>
    </w:p>
    <w:p w14:paraId="629ECC96" w14:textId="77777777" w:rsidR="003C575D" w:rsidRDefault="00CF7285" w:rsidP="00A12365"/>
    <w:sectPr w:rsidR="003C575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292"/>
    <w:multiLevelType w:val="multilevel"/>
    <w:tmpl w:val="45F8B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A8535F"/>
    <w:multiLevelType w:val="multilevel"/>
    <w:tmpl w:val="3912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0B5665"/>
    <w:multiLevelType w:val="multilevel"/>
    <w:tmpl w:val="4A44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E7"/>
    <w:rsid w:val="001B15E7"/>
    <w:rsid w:val="004A071A"/>
    <w:rsid w:val="00A12365"/>
    <w:rsid w:val="00E31F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56D4D"/>
  <w15:chartTrackingRefBased/>
  <w15:docId w15:val="{484691A6-6EF0-4B2F-8E34-5D63DD3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2365"/>
    <w:pPr>
      <w:spacing w:after="0" w:line="240" w:lineRule="auto"/>
    </w:pPr>
  </w:style>
  <w:style w:type="character" w:styleId="Hyperlink">
    <w:name w:val="Hyperlink"/>
    <w:basedOn w:val="DefaultParagraphFont"/>
    <w:uiPriority w:val="99"/>
    <w:unhideWhenUsed/>
    <w:rsid w:val="00A12365"/>
    <w:rPr>
      <w:color w:val="0563C1" w:themeColor="hyperlink"/>
      <w:u w:val="single"/>
    </w:rPr>
  </w:style>
  <w:style w:type="character" w:styleId="UnresolvedMention">
    <w:name w:val="Unresolved Mention"/>
    <w:basedOn w:val="DefaultParagraphFont"/>
    <w:uiPriority w:val="99"/>
    <w:semiHidden/>
    <w:unhideWhenUsed/>
    <w:rsid w:val="00A12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65063">
      <w:bodyDiv w:val="1"/>
      <w:marLeft w:val="0"/>
      <w:marRight w:val="0"/>
      <w:marTop w:val="0"/>
      <w:marBottom w:val="0"/>
      <w:divBdr>
        <w:top w:val="none" w:sz="0" w:space="0" w:color="auto"/>
        <w:left w:val="none" w:sz="0" w:space="0" w:color="auto"/>
        <w:bottom w:val="none" w:sz="0" w:space="0" w:color="auto"/>
        <w:right w:val="none" w:sz="0" w:space="0" w:color="auto"/>
      </w:divBdr>
    </w:div>
    <w:div w:id="71416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nclaval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Adhikary, Pratik</dc:creator>
  <cp:keywords/>
  <dc:description/>
  <cp:lastModifiedBy>Adhikary, Pratik</cp:lastModifiedBy>
  <cp:revision>3</cp:revision>
  <dcterms:created xsi:type="dcterms:W3CDTF">2022-01-28T12:32:00Z</dcterms:created>
  <dcterms:modified xsi:type="dcterms:W3CDTF">2022-01-28T12:33:00Z</dcterms:modified>
</cp:coreProperties>
</file>